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49" w:rsidRDefault="00153921" w:rsidP="001F3FCE">
      <w:pPr>
        <w:pStyle w:val="Heading1"/>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sidR="00A63498">
        <w:rPr>
          <w:rFonts w:ascii="Times New Roman" w:eastAsia="Times New Roman" w:hAnsi="Times New Roman" w:cs="Times New Roman"/>
          <w:noProof/>
          <w:color w:val="000000"/>
          <w:sz w:val="24"/>
          <w:szCs w:val="24"/>
        </w:rPr>
        <w:drawing>
          <wp:inline distT="0" distB="0" distL="0" distR="0">
            <wp:extent cx="2957854" cy="12743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Wa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210" cy="1280958"/>
                    </a:xfrm>
                    <a:prstGeom prst="rect">
                      <a:avLst/>
                    </a:prstGeom>
                  </pic:spPr>
                </pic:pic>
              </a:graphicData>
            </a:graphic>
          </wp:inline>
        </w:drawing>
      </w:r>
    </w:p>
    <w:p w:rsidR="00FE4A6A" w:rsidRPr="00FE4A6A" w:rsidRDefault="005011F4" w:rsidP="00FE4A6A">
      <w:pPr>
        <w:rPr>
          <w:rFonts w:ascii="Arial" w:hAnsi="Arial" w:cs="Arial"/>
          <w:b/>
        </w:rPr>
      </w:pPr>
      <w:r>
        <w:rPr>
          <w:rFonts w:ascii="Arial" w:hAnsi="Arial" w:cs="Arial"/>
        </w:rPr>
        <w:tab/>
      </w:r>
      <w:r w:rsidR="00FE4A6A" w:rsidRPr="00FE4A6A">
        <w:rPr>
          <w:rFonts w:ascii="Arial" w:hAnsi="Arial" w:cs="Arial"/>
          <w:b/>
        </w:rPr>
        <w:t>TRI-COUNTY UNITED WAY</w:t>
      </w:r>
    </w:p>
    <w:p w:rsidR="00A63498" w:rsidRDefault="00A63498" w:rsidP="00E8437F">
      <w:pPr>
        <w:spacing w:after="0" w:line="240" w:lineRule="auto"/>
        <w:jc w:val="right"/>
        <w:rPr>
          <w:rFonts w:ascii="Times New Roman" w:eastAsia="Times New Roman" w:hAnsi="Times New Roman" w:cs="Times New Roman"/>
          <w:sz w:val="24"/>
          <w:szCs w:val="24"/>
        </w:rPr>
      </w:pPr>
    </w:p>
    <w:p w:rsidR="005011F4" w:rsidRDefault="002501ED" w:rsidP="005011F4">
      <w:pPr>
        <w:spacing w:after="0" w:line="240" w:lineRule="auto"/>
        <w:jc w:val="right"/>
        <w:rPr>
          <w:rFonts w:ascii="Times New Roman" w:eastAsia="Times New Roman" w:hAnsi="Times New Roman" w:cs="Times New Roman"/>
          <w:sz w:val="24"/>
          <w:szCs w:val="24"/>
        </w:rPr>
      </w:pPr>
      <w:r w:rsidRPr="002501ED">
        <w:rPr>
          <w:rFonts w:ascii="Times New Roman" w:eastAsia="Times New Roman" w:hAnsi="Times New Roman" w:cs="Times New Roman"/>
          <w:sz w:val="24"/>
          <w:szCs w:val="24"/>
        </w:rPr>
        <w:t xml:space="preserve">                                                                               </w:t>
      </w:r>
      <w:r w:rsidR="00E8437F">
        <w:rPr>
          <w:rFonts w:ascii="Times New Roman" w:eastAsia="Times New Roman" w:hAnsi="Times New Roman" w:cs="Times New Roman"/>
          <w:sz w:val="24"/>
          <w:szCs w:val="24"/>
        </w:rPr>
        <w:t xml:space="preserve">                    </w:t>
      </w:r>
    </w:p>
    <w:p w:rsidR="00153921" w:rsidRPr="005011F4" w:rsidRDefault="00153921" w:rsidP="005011F4">
      <w:pPr>
        <w:spacing w:after="0" w:line="240" w:lineRule="auto"/>
        <w:rPr>
          <w:rFonts w:ascii="Times New Roman" w:eastAsia="Times New Roman" w:hAnsi="Times New Roman" w:cs="Times New Roman"/>
          <w:sz w:val="18"/>
          <w:szCs w:val="18"/>
        </w:rPr>
      </w:pPr>
      <w:r w:rsidRPr="005011F4">
        <w:rPr>
          <w:rFonts w:ascii="Arial" w:eastAsia="Times New Roman" w:hAnsi="Arial" w:cs="Arial"/>
          <w:color w:val="000000"/>
          <w:sz w:val="18"/>
          <w:szCs w:val="18"/>
        </w:rPr>
        <w:t>For Immediate Release</w:t>
      </w:r>
    </w:p>
    <w:p w:rsidR="001F3FCE" w:rsidRPr="005011F4" w:rsidRDefault="001F3FCE" w:rsidP="00153921">
      <w:pPr>
        <w:pStyle w:val="Heading1"/>
        <w:spacing w:before="0"/>
        <w:rPr>
          <w:rFonts w:ascii="Arial" w:eastAsia="Times New Roman" w:hAnsi="Arial" w:cs="Arial"/>
          <w:b w:val="0"/>
          <w:color w:val="000000"/>
          <w:sz w:val="18"/>
          <w:szCs w:val="18"/>
        </w:rPr>
      </w:pPr>
    </w:p>
    <w:p w:rsidR="00153921" w:rsidRPr="005011F4" w:rsidRDefault="00153921" w:rsidP="00153921">
      <w:pPr>
        <w:pStyle w:val="Heading1"/>
        <w:spacing w:before="0"/>
        <w:rPr>
          <w:rFonts w:ascii="Arial" w:eastAsia="Times New Roman" w:hAnsi="Arial" w:cs="Arial"/>
          <w:b w:val="0"/>
          <w:bCs w:val="0"/>
          <w:color w:val="000000"/>
          <w:sz w:val="18"/>
          <w:szCs w:val="18"/>
        </w:rPr>
      </w:pPr>
      <w:r w:rsidRPr="005011F4">
        <w:rPr>
          <w:rFonts w:ascii="Arial" w:eastAsia="Times New Roman" w:hAnsi="Arial" w:cs="Arial"/>
          <w:b w:val="0"/>
          <w:color w:val="000000"/>
          <w:sz w:val="18"/>
          <w:szCs w:val="18"/>
        </w:rPr>
        <w:t xml:space="preserve">Media </w:t>
      </w:r>
      <w:r w:rsidRPr="005011F4">
        <w:rPr>
          <w:rFonts w:ascii="Arial" w:eastAsia="Times New Roman" w:hAnsi="Arial" w:cs="Arial"/>
          <w:b w:val="0"/>
          <w:bCs w:val="0"/>
          <w:color w:val="000000"/>
          <w:sz w:val="18"/>
          <w:szCs w:val="18"/>
        </w:rPr>
        <w:t xml:space="preserve">Contact: </w:t>
      </w:r>
    </w:p>
    <w:p w:rsidR="00153921" w:rsidRPr="005011F4" w:rsidRDefault="001F3FCE" w:rsidP="00153921">
      <w:pPr>
        <w:pStyle w:val="Heading1"/>
        <w:spacing w:before="0"/>
        <w:rPr>
          <w:rFonts w:ascii="Arial" w:eastAsia="Times New Roman" w:hAnsi="Arial" w:cs="Arial"/>
          <w:b w:val="0"/>
          <w:bCs w:val="0"/>
          <w:color w:val="000000"/>
          <w:sz w:val="18"/>
          <w:szCs w:val="18"/>
        </w:rPr>
      </w:pPr>
      <w:r w:rsidRPr="005011F4">
        <w:rPr>
          <w:rFonts w:ascii="Arial" w:eastAsia="Times New Roman" w:hAnsi="Arial" w:cs="Arial"/>
          <w:b w:val="0"/>
          <w:bCs w:val="0"/>
          <w:color w:val="000000"/>
          <w:sz w:val="18"/>
          <w:szCs w:val="18"/>
        </w:rPr>
        <w:t>Kathy Tolstrup</w:t>
      </w:r>
    </w:p>
    <w:p w:rsidR="00153921" w:rsidRPr="005011F4" w:rsidRDefault="00153921" w:rsidP="00153921">
      <w:pPr>
        <w:spacing w:after="0"/>
        <w:rPr>
          <w:rFonts w:ascii="Arial" w:eastAsia="Times New Roman" w:hAnsi="Arial" w:cs="Arial"/>
          <w:sz w:val="18"/>
          <w:szCs w:val="18"/>
        </w:rPr>
      </w:pPr>
      <w:r w:rsidRPr="005011F4">
        <w:rPr>
          <w:rFonts w:ascii="Arial" w:eastAsia="Times New Roman" w:hAnsi="Arial" w:cs="Arial"/>
          <w:sz w:val="18"/>
          <w:szCs w:val="18"/>
        </w:rPr>
        <w:t>518-</w:t>
      </w:r>
      <w:r w:rsidR="001F3FCE" w:rsidRPr="005011F4">
        <w:rPr>
          <w:rFonts w:ascii="Arial" w:eastAsia="Times New Roman" w:hAnsi="Arial" w:cs="Arial"/>
          <w:sz w:val="18"/>
          <w:szCs w:val="18"/>
        </w:rPr>
        <w:t>793-3136</w:t>
      </w:r>
    </w:p>
    <w:p w:rsidR="001F3FCE" w:rsidRPr="005011F4" w:rsidRDefault="001F3FCE" w:rsidP="00153921">
      <w:pPr>
        <w:spacing w:after="0"/>
        <w:rPr>
          <w:rFonts w:ascii="Arial" w:hAnsi="Arial" w:cs="Arial"/>
          <w:sz w:val="18"/>
          <w:szCs w:val="18"/>
        </w:rPr>
      </w:pPr>
      <w:r w:rsidRPr="005011F4">
        <w:rPr>
          <w:rFonts w:ascii="Arial" w:eastAsia="Times New Roman" w:hAnsi="Arial" w:cs="Arial"/>
          <w:sz w:val="18"/>
          <w:szCs w:val="18"/>
        </w:rPr>
        <w:t>ktolstrup@tricountyunitedway.org</w:t>
      </w:r>
    </w:p>
    <w:p w:rsidR="002501ED" w:rsidRPr="005011F4" w:rsidRDefault="002501ED" w:rsidP="002501ED">
      <w:pPr>
        <w:spacing w:after="0" w:line="240" w:lineRule="auto"/>
        <w:jc w:val="right"/>
        <w:rPr>
          <w:rFonts w:ascii="Times New Roman" w:hAnsi="Times New Roman" w:cs="Times New Roman"/>
          <w:sz w:val="18"/>
          <w:szCs w:val="18"/>
        </w:rPr>
      </w:pPr>
      <w:r w:rsidRPr="005011F4">
        <w:rPr>
          <w:rFonts w:ascii="Times New Roman" w:eastAsia="Times New Roman" w:hAnsi="Times New Roman" w:cs="Times New Roman"/>
          <w:sz w:val="18"/>
          <w:szCs w:val="18"/>
        </w:rPr>
        <w:t xml:space="preserve">                                                                           </w:t>
      </w:r>
      <w:r w:rsidR="00153921" w:rsidRPr="005011F4">
        <w:rPr>
          <w:rFonts w:ascii="Times New Roman" w:eastAsia="Times New Roman" w:hAnsi="Times New Roman" w:cs="Times New Roman"/>
          <w:sz w:val="18"/>
          <w:szCs w:val="18"/>
        </w:rPr>
        <w:t xml:space="preserve">                         </w:t>
      </w:r>
      <w:r w:rsidRPr="005011F4">
        <w:rPr>
          <w:rFonts w:ascii="Times New Roman" w:eastAsia="Times New Roman" w:hAnsi="Times New Roman" w:cs="Times New Roman"/>
          <w:sz w:val="18"/>
          <w:szCs w:val="18"/>
        </w:rPr>
        <w:t xml:space="preserve">  </w:t>
      </w:r>
    </w:p>
    <w:p w:rsidR="00990121" w:rsidRDefault="00990121" w:rsidP="00BC2F66">
      <w:pPr>
        <w:pStyle w:val="NoSpacing"/>
        <w:rPr>
          <w:rFonts w:ascii="Times New Roman" w:hAnsi="Times New Roman" w:cs="Times New Roman"/>
          <w:b/>
          <w:sz w:val="18"/>
          <w:szCs w:val="18"/>
        </w:rPr>
      </w:pPr>
    </w:p>
    <w:p w:rsidR="00A921AA" w:rsidRDefault="00A921AA" w:rsidP="00BC2F66">
      <w:pPr>
        <w:pStyle w:val="NoSpacing"/>
        <w:rPr>
          <w:rFonts w:ascii="Times New Roman" w:hAnsi="Times New Roman" w:cs="Times New Roman"/>
          <w:b/>
          <w:sz w:val="18"/>
          <w:szCs w:val="18"/>
        </w:rPr>
      </w:pPr>
    </w:p>
    <w:p w:rsidR="00A921AA" w:rsidRPr="00A921AA" w:rsidRDefault="00A921AA" w:rsidP="00BC2F66">
      <w:pPr>
        <w:pStyle w:val="NoSpacing"/>
        <w:rPr>
          <w:rFonts w:ascii="Times New Roman" w:hAnsi="Times New Roman" w:cs="Times New Roman"/>
          <w:b/>
        </w:rPr>
      </w:pPr>
    </w:p>
    <w:p w:rsidR="007B229D" w:rsidRPr="00A921AA" w:rsidRDefault="00A1131A" w:rsidP="000A4A68">
      <w:pPr>
        <w:pStyle w:val="NoSpacing"/>
        <w:ind w:firstLine="720"/>
        <w:rPr>
          <w:rFonts w:ascii="Arial" w:hAnsi="Arial" w:cs="Arial"/>
          <w:b/>
        </w:rPr>
      </w:pPr>
      <w:r>
        <w:rPr>
          <w:rFonts w:ascii="Arial" w:hAnsi="Arial" w:cs="Arial"/>
          <w:b/>
        </w:rPr>
        <w:t xml:space="preserve">Tri-County United Way Distributes Generous Gift from Delta Airlines </w:t>
      </w:r>
    </w:p>
    <w:p w:rsidR="003410C2" w:rsidRPr="005011F4" w:rsidRDefault="003410C2" w:rsidP="00A63498">
      <w:pPr>
        <w:pStyle w:val="NoSpacing"/>
        <w:rPr>
          <w:rFonts w:ascii="Arial" w:hAnsi="Arial" w:cs="Arial"/>
          <w:sz w:val="18"/>
          <w:szCs w:val="18"/>
        </w:rPr>
      </w:pPr>
    </w:p>
    <w:p w:rsidR="000A4A68" w:rsidRDefault="007F6190" w:rsidP="00A63498">
      <w:pPr>
        <w:pStyle w:val="NoSpacing"/>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simplePos x="0" y="0"/>
            <wp:positionH relativeFrom="margin">
              <wp:posOffset>-111760</wp:posOffset>
            </wp:positionH>
            <wp:positionV relativeFrom="paragraph">
              <wp:posOffset>124460</wp:posOffset>
            </wp:positionV>
            <wp:extent cx="1801495" cy="1351280"/>
            <wp:effectExtent l="0" t="3492" r="4762" b="476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ta Blankets.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801495" cy="1351280"/>
                    </a:xfrm>
                    <a:prstGeom prst="rect">
                      <a:avLst/>
                    </a:prstGeom>
                  </pic:spPr>
                </pic:pic>
              </a:graphicData>
            </a:graphic>
            <wp14:sizeRelH relativeFrom="margin">
              <wp14:pctWidth>0</wp14:pctWidth>
            </wp14:sizeRelH>
            <wp14:sizeRelV relativeFrom="margin">
              <wp14:pctHeight>0</wp14:pctHeight>
            </wp14:sizeRelV>
          </wp:anchor>
        </w:drawing>
      </w:r>
      <w:r w:rsidR="00A63498" w:rsidRPr="005011F4">
        <w:rPr>
          <w:rFonts w:ascii="Arial" w:hAnsi="Arial" w:cs="Arial"/>
          <w:sz w:val="18"/>
          <w:szCs w:val="18"/>
        </w:rPr>
        <w:t>(Q</w:t>
      </w:r>
      <w:r w:rsidR="000A4A68">
        <w:rPr>
          <w:rFonts w:ascii="Arial" w:hAnsi="Arial" w:cs="Arial"/>
          <w:sz w:val="18"/>
          <w:szCs w:val="18"/>
        </w:rPr>
        <w:t>ueensbury, New York) December 22</w:t>
      </w:r>
      <w:r w:rsidR="00A63498" w:rsidRPr="005011F4">
        <w:rPr>
          <w:rFonts w:ascii="Arial" w:hAnsi="Arial" w:cs="Arial"/>
          <w:sz w:val="18"/>
          <w:szCs w:val="18"/>
        </w:rPr>
        <w:t xml:space="preserve">, 2020 </w:t>
      </w:r>
      <w:r w:rsidR="007B229D">
        <w:rPr>
          <w:rFonts w:ascii="Arial" w:hAnsi="Arial" w:cs="Arial"/>
          <w:sz w:val="18"/>
          <w:szCs w:val="18"/>
        </w:rPr>
        <w:t xml:space="preserve">– </w:t>
      </w:r>
      <w:r w:rsidR="00BB108A" w:rsidRPr="005011F4">
        <w:rPr>
          <w:rFonts w:ascii="Arial" w:hAnsi="Arial" w:cs="Arial"/>
          <w:sz w:val="18"/>
          <w:szCs w:val="18"/>
        </w:rPr>
        <w:t xml:space="preserve">Tri-County United Way </w:t>
      </w:r>
      <w:r w:rsidR="000A4A68">
        <w:rPr>
          <w:rFonts w:ascii="Arial" w:hAnsi="Arial" w:cs="Arial"/>
          <w:sz w:val="18"/>
          <w:szCs w:val="18"/>
        </w:rPr>
        <w:t xml:space="preserve">distributed </w:t>
      </w:r>
      <w:r w:rsidR="007F7F49">
        <w:rPr>
          <w:rFonts w:ascii="Arial" w:hAnsi="Arial" w:cs="Arial"/>
          <w:sz w:val="18"/>
          <w:szCs w:val="18"/>
        </w:rPr>
        <w:t xml:space="preserve">a Delta Airlines donation </w:t>
      </w:r>
      <w:r w:rsidR="008E1EBF">
        <w:rPr>
          <w:rFonts w:ascii="Arial" w:hAnsi="Arial" w:cs="Arial"/>
          <w:sz w:val="18"/>
          <w:szCs w:val="18"/>
        </w:rPr>
        <w:t>of more than</w:t>
      </w:r>
      <w:r w:rsidR="000A4A68">
        <w:rPr>
          <w:rFonts w:ascii="Arial" w:hAnsi="Arial" w:cs="Arial"/>
          <w:sz w:val="18"/>
          <w:szCs w:val="18"/>
        </w:rPr>
        <w:t xml:space="preserve"> 1,000 travel blankets to 15 local food pantries and shelters.  As the temperatures drop and the corona virus pandemic continues to create hardships for local families, the gift of warmth from Delta’s blankets has been a welcome surprise for many.</w:t>
      </w:r>
      <w:r w:rsidR="007F7F49">
        <w:rPr>
          <w:rFonts w:ascii="Arial" w:hAnsi="Arial" w:cs="Arial"/>
          <w:sz w:val="18"/>
          <w:szCs w:val="18"/>
        </w:rPr>
        <w:t xml:space="preserve">  The blankets were distributed in holiday baskets from local food pantries and </w:t>
      </w:r>
      <w:r w:rsidR="0036637B">
        <w:rPr>
          <w:rFonts w:ascii="Arial" w:hAnsi="Arial" w:cs="Arial"/>
          <w:sz w:val="18"/>
          <w:szCs w:val="18"/>
        </w:rPr>
        <w:t xml:space="preserve">the first class travel blankets are now </w:t>
      </w:r>
      <w:r w:rsidR="007F7F49">
        <w:rPr>
          <w:rFonts w:ascii="Arial" w:hAnsi="Arial" w:cs="Arial"/>
          <w:sz w:val="18"/>
          <w:szCs w:val="18"/>
        </w:rPr>
        <w:t>covering the beds at local shelters.</w:t>
      </w:r>
    </w:p>
    <w:p w:rsidR="002C198D" w:rsidRDefault="002C198D" w:rsidP="00A63498">
      <w:pPr>
        <w:pStyle w:val="NoSpacing"/>
        <w:rPr>
          <w:rFonts w:ascii="Arial" w:hAnsi="Arial" w:cs="Arial"/>
          <w:sz w:val="18"/>
          <w:szCs w:val="18"/>
        </w:rPr>
      </w:pPr>
    </w:p>
    <w:p w:rsidR="00B24FD6" w:rsidRDefault="002C198D" w:rsidP="00A63498">
      <w:pPr>
        <w:pStyle w:val="NoSpacing"/>
        <w:rPr>
          <w:rFonts w:ascii="Arial" w:hAnsi="Arial" w:cs="Arial"/>
          <w:sz w:val="18"/>
          <w:szCs w:val="18"/>
        </w:rPr>
      </w:pPr>
      <w:r>
        <w:rPr>
          <w:rFonts w:ascii="Arial" w:hAnsi="Arial" w:cs="Arial"/>
          <w:sz w:val="18"/>
          <w:szCs w:val="18"/>
        </w:rPr>
        <w:t>“</w:t>
      </w:r>
      <w:r w:rsidR="008E1EBF">
        <w:rPr>
          <w:rFonts w:ascii="Arial" w:hAnsi="Arial" w:cs="Arial"/>
          <w:sz w:val="18"/>
          <w:szCs w:val="18"/>
        </w:rPr>
        <w:t>We are so grateful to The Salice Family Foundation</w:t>
      </w:r>
      <w:r w:rsidR="008017A0">
        <w:rPr>
          <w:rFonts w:ascii="Arial" w:hAnsi="Arial" w:cs="Arial"/>
          <w:sz w:val="18"/>
          <w:szCs w:val="18"/>
        </w:rPr>
        <w:t xml:space="preserve"> </w:t>
      </w:r>
      <w:r>
        <w:rPr>
          <w:rFonts w:ascii="Arial" w:hAnsi="Arial" w:cs="Arial"/>
          <w:sz w:val="18"/>
          <w:szCs w:val="18"/>
        </w:rPr>
        <w:t xml:space="preserve">for </w:t>
      </w:r>
      <w:r w:rsidR="008E1EBF">
        <w:rPr>
          <w:rFonts w:ascii="Arial" w:hAnsi="Arial" w:cs="Arial"/>
          <w:sz w:val="18"/>
          <w:szCs w:val="18"/>
        </w:rPr>
        <w:t>sharing Delta’s gift with the Tri-County United Way.  T</w:t>
      </w:r>
      <w:r>
        <w:rPr>
          <w:rFonts w:ascii="Arial" w:hAnsi="Arial" w:cs="Arial"/>
          <w:sz w:val="18"/>
          <w:szCs w:val="18"/>
        </w:rPr>
        <w:t xml:space="preserve">heir </w:t>
      </w:r>
      <w:r w:rsidR="008E1EBF">
        <w:rPr>
          <w:rFonts w:ascii="Arial" w:hAnsi="Arial" w:cs="Arial"/>
          <w:sz w:val="18"/>
          <w:szCs w:val="18"/>
        </w:rPr>
        <w:t>generosity and</w:t>
      </w:r>
      <w:r>
        <w:rPr>
          <w:rFonts w:ascii="Arial" w:hAnsi="Arial" w:cs="Arial"/>
          <w:sz w:val="18"/>
          <w:szCs w:val="18"/>
        </w:rPr>
        <w:t xml:space="preserve"> </w:t>
      </w:r>
      <w:r w:rsidR="008E1EBF">
        <w:rPr>
          <w:rFonts w:ascii="Arial" w:hAnsi="Arial" w:cs="Arial"/>
          <w:sz w:val="18"/>
          <w:szCs w:val="18"/>
        </w:rPr>
        <w:t>support during this challenging year allows us to c</w:t>
      </w:r>
      <w:r w:rsidR="00171BB8">
        <w:rPr>
          <w:rFonts w:ascii="Arial" w:hAnsi="Arial" w:cs="Arial"/>
          <w:sz w:val="18"/>
          <w:szCs w:val="18"/>
        </w:rPr>
        <w:t>ontinue helping</w:t>
      </w:r>
      <w:r w:rsidR="0036637B">
        <w:rPr>
          <w:rFonts w:ascii="Arial" w:hAnsi="Arial" w:cs="Arial"/>
          <w:sz w:val="18"/>
          <w:szCs w:val="18"/>
        </w:rPr>
        <w:t xml:space="preserve"> struggling local families</w:t>
      </w:r>
      <w:r w:rsidR="00B24FD6">
        <w:rPr>
          <w:rFonts w:ascii="Arial" w:hAnsi="Arial" w:cs="Arial"/>
          <w:sz w:val="18"/>
          <w:szCs w:val="18"/>
        </w:rPr>
        <w:t>,” said Peter Aust, Interim Executive Director.</w:t>
      </w:r>
    </w:p>
    <w:p w:rsidR="007F6190" w:rsidRDefault="007F6190" w:rsidP="00A63498">
      <w:pPr>
        <w:pStyle w:val="NoSpacing"/>
        <w:rPr>
          <w:rFonts w:ascii="Arial" w:hAnsi="Arial" w:cs="Arial"/>
          <w:sz w:val="18"/>
          <w:szCs w:val="18"/>
        </w:rPr>
      </w:pPr>
      <w:r>
        <w:rPr>
          <w:rFonts w:ascii="Arial" w:hAnsi="Arial" w:cs="Arial"/>
          <w:sz w:val="18"/>
          <w:szCs w:val="18"/>
        </w:rPr>
        <w:tab/>
      </w:r>
    </w:p>
    <w:p w:rsidR="00613AB5" w:rsidRPr="007F6190" w:rsidRDefault="007F6190" w:rsidP="007F6190">
      <w:pPr>
        <w:pStyle w:val="NoSpacing"/>
        <w:rPr>
          <w:rFonts w:ascii="Arial" w:hAnsi="Arial" w:cs="Arial"/>
          <w:sz w:val="18"/>
          <w:szCs w:val="18"/>
        </w:rPr>
      </w:pPr>
      <w:r>
        <w:rPr>
          <w:rFonts w:ascii="Arial" w:hAnsi="Arial" w:cs="Arial"/>
          <w:noProof/>
          <w:sz w:val="18"/>
          <w:szCs w:val="18"/>
        </w:rPr>
        <w:lastRenderedPageBreak/>
        <w:drawing>
          <wp:inline distT="0" distB="0" distL="0" distR="0" wp14:anchorId="75963AE9" wp14:editId="1F5EE120">
            <wp:extent cx="4395651" cy="21367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215_1505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1685" cy="2139708"/>
                    </a:xfrm>
                    <a:prstGeom prst="rect">
                      <a:avLst/>
                    </a:prstGeom>
                  </pic:spPr>
                </pic:pic>
              </a:graphicData>
            </a:graphic>
          </wp:inline>
        </w:drawing>
      </w:r>
    </w:p>
    <w:p w:rsidR="007F6190" w:rsidRDefault="0036637B" w:rsidP="007F6CA7">
      <w:pPr>
        <w:spacing w:after="0"/>
      </w:pPr>
      <w:r>
        <w:rPr>
          <w:rFonts w:ascii="Arial" w:hAnsi="Arial" w:cs="Arial"/>
          <w:sz w:val="20"/>
          <w:szCs w:val="20"/>
        </w:rPr>
        <w:t xml:space="preserve">Accepting blankets for CWI </w:t>
      </w:r>
      <w:r w:rsidR="00831DA1">
        <w:rPr>
          <w:rFonts w:ascii="Arial" w:hAnsi="Arial" w:cs="Arial"/>
          <w:sz w:val="20"/>
          <w:szCs w:val="20"/>
        </w:rPr>
        <w:t xml:space="preserve"> -</w:t>
      </w:r>
      <w:r w:rsidR="00613AB5">
        <w:rPr>
          <w:rFonts w:ascii="Arial" w:hAnsi="Arial" w:cs="Arial"/>
          <w:sz w:val="20"/>
          <w:szCs w:val="20"/>
        </w:rPr>
        <w:t xml:space="preserve"> </w:t>
      </w:r>
      <w:r w:rsidR="0023708E">
        <w:rPr>
          <w:rFonts w:ascii="Arial" w:hAnsi="Arial" w:cs="Arial"/>
          <w:sz w:val="20"/>
          <w:szCs w:val="20"/>
        </w:rPr>
        <w:t xml:space="preserve">Dan Juidiciani, Division Director of Residential Services and Nellie Long, Director of Residential Services </w:t>
      </w:r>
      <w:r w:rsidR="00831DA1">
        <w:t xml:space="preserve">from Tri-County United Way’s </w:t>
      </w:r>
      <w:r w:rsidR="007F6190">
        <w:t>Interim Executive Director, Peter Aust.</w:t>
      </w:r>
    </w:p>
    <w:p w:rsidR="00A63498" w:rsidRPr="005011F4" w:rsidRDefault="00B24FD6" w:rsidP="0036637B">
      <w:pPr>
        <w:pStyle w:val="NoSpacing"/>
        <w:rPr>
          <w:rFonts w:ascii="Arial" w:hAnsi="Arial" w:cs="Arial"/>
          <w:sz w:val="18"/>
          <w:szCs w:val="18"/>
        </w:rPr>
      </w:pPr>
      <w:r>
        <w:rPr>
          <w:rFonts w:ascii="Arial" w:hAnsi="Arial" w:cs="Arial"/>
          <w:sz w:val="18"/>
          <w:szCs w:val="18"/>
        </w:rPr>
        <w:tab/>
      </w:r>
    </w:p>
    <w:p w:rsidR="001167BD" w:rsidRPr="005011F4" w:rsidRDefault="001167BD" w:rsidP="001167BD">
      <w:pPr>
        <w:pStyle w:val="NormalWeb"/>
        <w:spacing w:before="0" w:beforeAutospacing="0" w:after="240" w:afterAutospacing="0" w:line="450" w:lineRule="atLeast"/>
        <w:rPr>
          <w:rFonts w:ascii="Arial" w:hAnsi="Arial" w:cs="Arial"/>
          <w:b/>
          <w:sz w:val="18"/>
          <w:szCs w:val="18"/>
        </w:rPr>
      </w:pPr>
      <w:r w:rsidRPr="005011F4">
        <w:rPr>
          <w:rFonts w:ascii="Arial" w:hAnsi="Arial" w:cs="Arial"/>
          <w:b/>
          <w:sz w:val="18"/>
          <w:szCs w:val="18"/>
        </w:rPr>
        <w:t>About Tri-County United Way</w:t>
      </w:r>
    </w:p>
    <w:p w:rsidR="001167BD" w:rsidRPr="005011F4" w:rsidRDefault="001167BD" w:rsidP="001167BD">
      <w:pPr>
        <w:pStyle w:val="NormalWeb"/>
        <w:spacing w:before="0" w:beforeAutospacing="0" w:after="240" w:afterAutospacing="0"/>
        <w:rPr>
          <w:rFonts w:ascii="Arial" w:hAnsi="Arial" w:cs="Arial"/>
          <w:sz w:val="18"/>
          <w:szCs w:val="18"/>
        </w:rPr>
      </w:pPr>
      <w:r w:rsidRPr="005011F4">
        <w:rPr>
          <w:rFonts w:ascii="Arial" w:hAnsi="Arial" w:cs="Arial"/>
          <w:sz w:val="18"/>
          <w:szCs w:val="18"/>
          <w:shd w:val="clear" w:color="auto" w:fill="FFFFFF"/>
        </w:rPr>
        <w:t>Tri-County United Way fights for the Health, Education and Financial Stability of every person in our community. The agency collaborates, convenes, and partners to support programs and initiatives that break the cycle of poverty, promote a healthy community where children are successful from kindergarten through graduation to a career, and where families have the tools, skills, and support they need to become financially independent. We win by living United. For more information about Tri-County United Way, visit tricountyunitedway.org.  Headquarters are at 696 Upper Glen Street, Queensbury, and NY 12804. 518.793.3136</w:t>
      </w:r>
    </w:p>
    <w:p w:rsidR="001167BD" w:rsidRPr="005011F4" w:rsidRDefault="001167BD" w:rsidP="001167BD">
      <w:pPr>
        <w:pStyle w:val="NormalWeb"/>
        <w:spacing w:before="0" w:beforeAutospacing="0" w:after="240" w:afterAutospacing="0"/>
        <w:rPr>
          <w:rFonts w:ascii="Arial" w:hAnsi="Arial" w:cs="Arial"/>
          <w:sz w:val="18"/>
          <w:szCs w:val="18"/>
        </w:rPr>
      </w:pPr>
      <w:r w:rsidRPr="005011F4">
        <w:rPr>
          <w:rFonts w:ascii="Arial" w:hAnsi="Arial" w:cs="Arial"/>
          <w:sz w:val="18"/>
          <w:szCs w:val="18"/>
        </w:rPr>
        <w:t>For more inform</w:t>
      </w:r>
      <w:r w:rsidR="0036637B">
        <w:rPr>
          <w:rFonts w:ascii="Arial" w:hAnsi="Arial" w:cs="Arial"/>
          <w:sz w:val="18"/>
          <w:szCs w:val="18"/>
        </w:rPr>
        <w:t>ation</w:t>
      </w:r>
      <w:r w:rsidRPr="005011F4">
        <w:rPr>
          <w:rFonts w:ascii="Arial" w:hAnsi="Arial" w:cs="Arial"/>
          <w:sz w:val="18"/>
          <w:szCs w:val="18"/>
        </w:rPr>
        <w:t xml:space="preserve"> or to schedule an interview with Tri-County United Way's staff, please contact Kathy Tolstrup at </w:t>
      </w:r>
      <w:hyperlink r:id="rId8" w:history="1">
        <w:r w:rsidRPr="005011F4">
          <w:rPr>
            <w:rStyle w:val="Hyperlink"/>
            <w:rFonts w:ascii="Arial" w:hAnsi="Arial" w:cs="Arial"/>
            <w:color w:val="auto"/>
            <w:sz w:val="18"/>
            <w:szCs w:val="18"/>
          </w:rPr>
          <w:t>ktolstrup@tricountyunitedway.org</w:t>
        </w:r>
      </w:hyperlink>
      <w:r w:rsidRPr="005011F4">
        <w:rPr>
          <w:rFonts w:ascii="Arial" w:hAnsi="Arial" w:cs="Arial"/>
          <w:sz w:val="18"/>
          <w:szCs w:val="18"/>
        </w:rPr>
        <w:t>, 518.793.3136.</w:t>
      </w:r>
    </w:p>
    <w:p w:rsidR="001167BD" w:rsidRPr="005011F4" w:rsidRDefault="001167BD" w:rsidP="00657ED8">
      <w:pPr>
        <w:pStyle w:val="NoSpacing"/>
        <w:rPr>
          <w:rFonts w:ascii="Arial" w:hAnsi="Arial" w:cs="Arial"/>
          <w:sz w:val="18"/>
          <w:szCs w:val="18"/>
        </w:rPr>
      </w:pPr>
    </w:p>
    <w:sectPr w:rsidR="001167BD" w:rsidRPr="0050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06DF"/>
    <w:multiLevelType w:val="hybridMultilevel"/>
    <w:tmpl w:val="A1A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66"/>
    <w:rsid w:val="0002199E"/>
    <w:rsid w:val="0008261F"/>
    <w:rsid w:val="000A4A68"/>
    <w:rsid w:val="000B6C0B"/>
    <w:rsid w:val="000E44A5"/>
    <w:rsid w:val="000F135D"/>
    <w:rsid w:val="000F24DF"/>
    <w:rsid w:val="001167BD"/>
    <w:rsid w:val="00153921"/>
    <w:rsid w:val="00171BB8"/>
    <w:rsid w:val="001765E0"/>
    <w:rsid w:val="001F3FCE"/>
    <w:rsid w:val="00202D15"/>
    <w:rsid w:val="002162DC"/>
    <w:rsid w:val="002208D5"/>
    <w:rsid w:val="0023708E"/>
    <w:rsid w:val="002501ED"/>
    <w:rsid w:val="0026593A"/>
    <w:rsid w:val="002C198D"/>
    <w:rsid w:val="002C1ACD"/>
    <w:rsid w:val="002C75EB"/>
    <w:rsid w:val="003410C2"/>
    <w:rsid w:val="0036637B"/>
    <w:rsid w:val="003C6699"/>
    <w:rsid w:val="003D5C2B"/>
    <w:rsid w:val="003E1BFF"/>
    <w:rsid w:val="005011F4"/>
    <w:rsid w:val="005915CA"/>
    <w:rsid w:val="00596963"/>
    <w:rsid w:val="006022E6"/>
    <w:rsid w:val="00613AB5"/>
    <w:rsid w:val="00657ED8"/>
    <w:rsid w:val="006F1754"/>
    <w:rsid w:val="0071687A"/>
    <w:rsid w:val="007B229D"/>
    <w:rsid w:val="007F0050"/>
    <w:rsid w:val="007F6190"/>
    <w:rsid w:val="007F6CA7"/>
    <w:rsid w:val="007F7F49"/>
    <w:rsid w:val="008017A0"/>
    <w:rsid w:val="00831890"/>
    <w:rsid w:val="00831DA1"/>
    <w:rsid w:val="00835535"/>
    <w:rsid w:val="00845378"/>
    <w:rsid w:val="00897C8C"/>
    <w:rsid w:val="008A0211"/>
    <w:rsid w:val="008D5829"/>
    <w:rsid w:val="008E1EBF"/>
    <w:rsid w:val="0092072B"/>
    <w:rsid w:val="009547B5"/>
    <w:rsid w:val="00990121"/>
    <w:rsid w:val="009956D6"/>
    <w:rsid w:val="00A1131A"/>
    <w:rsid w:val="00A63498"/>
    <w:rsid w:val="00A85843"/>
    <w:rsid w:val="00A921AA"/>
    <w:rsid w:val="00A947DA"/>
    <w:rsid w:val="00AE03D6"/>
    <w:rsid w:val="00AF23BE"/>
    <w:rsid w:val="00B03CA7"/>
    <w:rsid w:val="00B24FD6"/>
    <w:rsid w:val="00B433BB"/>
    <w:rsid w:val="00B4609C"/>
    <w:rsid w:val="00B96DDA"/>
    <w:rsid w:val="00BA7D2A"/>
    <w:rsid w:val="00BB108A"/>
    <w:rsid w:val="00BB1A9D"/>
    <w:rsid w:val="00BB2CED"/>
    <w:rsid w:val="00BC2F66"/>
    <w:rsid w:val="00BE7ADB"/>
    <w:rsid w:val="00C10A8D"/>
    <w:rsid w:val="00C22DB7"/>
    <w:rsid w:val="00C30049"/>
    <w:rsid w:val="00C3505C"/>
    <w:rsid w:val="00C37B19"/>
    <w:rsid w:val="00C43DEA"/>
    <w:rsid w:val="00C94DE3"/>
    <w:rsid w:val="00C97219"/>
    <w:rsid w:val="00CA72DC"/>
    <w:rsid w:val="00CD0B52"/>
    <w:rsid w:val="00CD1428"/>
    <w:rsid w:val="00CF32C6"/>
    <w:rsid w:val="00D11853"/>
    <w:rsid w:val="00D17450"/>
    <w:rsid w:val="00D45CC0"/>
    <w:rsid w:val="00D51D61"/>
    <w:rsid w:val="00D7174D"/>
    <w:rsid w:val="00E33CB9"/>
    <w:rsid w:val="00E35227"/>
    <w:rsid w:val="00E708BB"/>
    <w:rsid w:val="00E8437F"/>
    <w:rsid w:val="00EC6B9C"/>
    <w:rsid w:val="00ED12EE"/>
    <w:rsid w:val="00ED4343"/>
    <w:rsid w:val="00EF0FB4"/>
    <w:rsid w:val="00F27251"/>
    <w:rsid w:val="00F97059"/>
    <w:rsid w:val="00FE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20BAB-B273-4411-B2CB-B2AB3B5A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66"/>
    <w:pPr>
      <w:spacing w:after="0" w:line="240" w:lineRule="auto"/>
    </w:pPr>
  </w:style>
  <w:style w:type="character" w:styleId="Hyperlink">
    <w:name w:val="Hyperlink"/>
    <w:basedOn w:val="DefaultParagraphFont"/>
    <w:uiPriority w:val="99"/>
    <w:unhideWhenUsed/>
    <w:rsid w:val="00BA7D2A"/>
    <w:rPr>
      <w:color w:val="0000FF"/>
      <w:u w:val="single"/>
    </w:rPr>
  </w:style>
  <w:style w:type="character" w:styleId="FollowedHyperlink">
    <w:name w:val="FollowedHyperlink"/>
    <w:basedOn w:val="DefaultParagraphFont"/>
    <w:uiPriority w:val="99"/>
    <w:semiHidden/>
    <w:unhideWhenUsed/>
    <w:rsid w:val="00BA7D2A"/>
    <w:rPr>
      <w:color w:val="800080" w:themeColor="followedHyperlink"/>
      <w:u w:val="single"/>
    </w:rPr>
  </w:style>
  <w:style w:type="character" w:customStyle="1" w:styleId="Heading1Char">
    <w:name w:val="Heading 1 Char"/>
    <w:basedOn w:val="DefaultParagraphFont"/>
    <w:link w:val="Heading1"/>
    <w:uiPriority w:val="9"/>
    <w:rsid w:val="002501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16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669">
      <w:bodyDiv w:val="1"/>
      <w:marLeft w:val="0"/>
      <w:marRight w:val="0"/>
      <w:marTop w:val="0"/>
      <w:marBottom w:val="0"/>
      <w:divBdr>
        <w:top w:val="none" w:sz="0" w:space="0" w:color="auto"/>
        <w:left w:val="none" w:sz="0" w:space="0" w:color="auto"/>
        <w:bottom w:val="none" w:sz="0" w:space="0" w:color="auto"/>
        <w:right w:val="none" w:sz="0" w:space="0" w:color="auto"/>
      </w:divBdr>
    </w:div>
    <w:div w:id="705522449">
      <w:bodyDiv w:val="1"/>
      <w:marLeft w:val="0"/>
      <w:marRight w:val="0"/>
      <w:marTop w:val="0"/>
      <w:marBottom w:val="0"/>
      <w:divBdr>
        <w:top w:val="none" w:sz="0" w:space="0" w:color="auto"/>
        <w:left w:val="none" w:sz="0" w:space="0" w:color="auto"/>
        <w:bottom w:val="none" w:sz="0" w:space="0" w:color="auto"/>
        <w:right w:val="none" w:sz="0" w:space="0" w:color="auto"/>
      </w:divBdr>
    </w:div>
    <w:div w:id="737478560">
      <w:bodyDiv w:val="1"/>
      <w:marLeft w:val="0"/>
      <w:marRight w:val="0"/>
      <w:marTop w:val="0"/>
      <w:marBottom w:val="0"/>
      <w:divBdr>
        <w:top w:val="none" w:sz="0" w:space="0" w:color="auto"/>
        <w:left w:val="none" w:sz="0" w:space="0" w:color="auto"/>
        <w:bottom w:val="none" w:sz="0" w:space="0" w:color="auto"/>
        <w:right w:val="none" w:sz="0" w:space="0" w:color="auto"/>
      </w:divBdr>
    </w:div>
    <w:div w:id="1131509883">
      <w:bodyDiv w:val="1"/>
      <w:marLeft w:val="0"/>
      <w:marRight w:val="0"/>
      <w:marTop w:val="0"/>
      <w:marBottom w:val="0"/>
      <w:divBdr>
        <w:top w:val="none" w:sz="0" w:space="0" w:color="auto"/>
        <w:left w:val="none" w:sz="0" w:space="0" w:color="auto"/>
        <w:bottom w:val="none" w:sz="0" w:space="0" w:color="auto"/>
        <w:right w:val="none" w:sz="0" w:space="0" w:color="auto"/>
      </w:divBdr>
    </w:div>
    <w:div w:id="1247302265">
      <w:bodyDiv w:val="1"/>
      <w:marLeft w:val="0"/>
      <w:marRight w:val="0"/>
      <w:marTop w:val="0"/>
      <w:marBottom w:val="0"/>
      <w:divBdr>
        <w:top w:val="none" w:sz="0" w:space="0" w:color="auto"/>
        <w:left w:val="none" w:sz="0" w:space="0" w:color="auto"/>
        <w:bottom w:val="none" w:sz="0" w:space="0" w:color="auto"/>
        <w:right w:val="none" w:sz="0" w:space="0" w:color="auto"/>
      </w:divBdr>
    </w:div>
    <w:div w:id="18430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lstrup@tricountyunitedway.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15189268574</dc:creator>
  <cp:lastModifiedBy>Kathy Tolstrup</cp:lastModifiedBy>
  <cp:revision>2</cp:revision>
  <cp:lastPrinted>2020-12-22T18:30:00Z</cp:lastPrinted>
  <dcterms:created xsi:type="dcterms:W3CDTF">2020-12-22T18:40:00Z</dcterms:created>
  <dcterms:modified xsi:type="dcterms:W3CDTF">2020-12-22T18:40:00Z</dcterms:modified>
</cp:coreProperties>
</file>